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B8B2" w14:textId="7B644DEC" w:rsidR="00E5232A" w:rsidRDefault="00EC3D04" w:rsidP="00E5232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E5EBA" wp14:editId="1A0D0DCE">
            <wp:simplePos x="0" y="0"/>
            <wp:positionH relativeFrom="column">
              <wp:posOffset>5009515</wp:posOffset>
            </wp:positionH>
            <wp:positionV relativeFrom="paragraph">
              <wp:posOffset>0</wp:posOffset>
            </wp:positionV>
            <wp:extent cx="1217930" cy="495300"/>
            <wp:effectExtent l="0" t="0" r="1270" b="0"/>
            <wp:wrapThrough wrapText="bothSides">
              <wp:wrapPolygon edited="0">
                <wp:start x="0" y="0"/>
                <wp:lineTo x="0" y="14954"/>
                <wp:lineTo x="9460" y="20769"/>
                <wp:lineTo x="12501" y="20769"/>
                <wp:lineTo x="21285" y="14954"/>
                <wp:lineTo x="2128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32A">
        <w:t>Course Curriculum Map</w:t>
      </w:r>
    </w:p>
    <w:p w14:paraId="1C7F4DC1" w14:textId="59530782" w:rsidR="00E5232A" w:rsidRPr="00E5232A" w:rsidRDefault="00E5232A" w:rsidP="00E5232A">
      <w:r>
        <w:t xml:space="preserve">Adapted from Linda Suskie, </w:t>
      </w:r>
      <w:r w:rsidRPr="00E5232A">
        <w:rPr>
          <w:i/>
          <w:iCs/>
        </w:rPr>
        <w:t>Assessing Student Learning</w:t>
      </w:r>
      <w:r>
        <w:rPr>
          <w:i/>
          <w:iCs/>
        </w:rPr>
        <w:t xml:space="preserve">, </w:t>
      </w:r>
      <w:r w:rsidRPr="00E5232A">
        <w:t>2018</w:t>
      </w:r>
    </w:p>
    <w:p w14:paraId="3AD2B109" w14:textId="64CF6848" w:rsidR="00E5232A" w:rsidRDefault="00E5232A" w:rsidP="00E5232A">
      <w:r>
        <w:t xml:space="preserve">Curriculum maps are excellent tools to ensure that a course, program, general education curriculum, or other learning experience is designed to give students enough opportunity to achieve its key learning goals. </w:t>
      </w:r>
    </w:p>
    <w:p w14:paraId="17CC0BEE" w14:textId="09F255D2" w:rsidR="0053377F" w:rsidRPr="0053377F" w:rsidRDefault="0053377F" w:rsidP="0053377F">
      <w:pPr>
        <w:pStyle w:val="Heading2"/>
        <w:rPr>
          <w:color w:val="auto"/>
        </w:rPr>
      </w:pPr>
      <w:r w:rsidRPr="0053377F">
        <w:rPr>
          <w:color w:val="auto"/>
        </w:rPr>
        <w:t>Templates</w:t>
      </w:r>
    </w:p>
    <w:p w14:paraId="0462BD15" w14:textId="77777777" w:rsidR="00EC3D04" w:rsidRDefault="00EC3D04" w:rsidP="00EC3D04"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Template for Three-Column Curriculum Map for Course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30"/>
        <w:gridCol w:w="3415"/>
      </w:tblGrid>
      <w:tr w:rsidR="00EC3D04" w14:paraId="53E188F0" w14:textId="77777777" w:rsidTr="00EC3D04">
        <w:tc>
          <w:tcPr>
            <w:tcW w:w="2605" w:type="dxa"/>
          </w:tcPr>
          <w:p w14:paraId="13BC1760" w14:textId="17F8D922" w:rsidR="00EC3D04" w:rsidRDefault="00EC3D04" w:rsidP="00EC3D04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what you’ll learn how to do </w:t>
            </w:r>
          </w:p>
        </w:tc>
        <w:tc>
          <w:tcPr>
            <w:tcW w:w="3330" w:type="dxa"/>
          </w:tcPr>
          <w:p w14:paraId="31D98702" w14:textId="71AD1483" w:rsidR="00EC3D04" w:rsidRDefault="00EC3D04" w:rsidP="00EC3D04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is how you’ll learn how to do it </w:t>
            </w:r>
          </w:p>
        </w:tc>
        <w:tc>
          <w:tcPr>
            <w:tcW w:w="3415" w:type="dxa"/>
          </w:tcPr>
          <w:p w14:paraId="011D15FF" w14:textId="40AEA46D" w:rsidR="00EC3D04" w:rsidRDefault="00EC3D04" w:rsidP="00EC3D04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is how you’ll show me that you’ve learned how to do it </w:t>
            </w:r>
          </w:p>
        </w:tc>
      </w:tr>
      <w:tr w:rsidR="00EC3D04" w14:paraId="2C6C6FF2" w14:textId="77777777" w:rsidTr="00EC3D04">
        <w:tc>
          <w:tcPr>
            <w:tcW w:w="2605" w:type="dxa"/>
          </w:tcPr>
          <w:p w14:paraId="0E4F4CF6" w14:textId="106832CF" w:rsidR="00EC3D04" w:rsidRPr="00EC3D04" w:rsidRDefault="00EC3D04" w:rsidP="00EC3D04">
            <w:pPr>
              <w:rPr>
                <w:i/>
                <w:iCs/>
              </w:rPr>
            </w:pPr>
            <w:r w:rsidRPr="00EC3D04">
              <w:rPr>
                <w:i/>
                <w:iCs/>
              </w:rPr>
              <w:t>CLO #1</w:t>
            </w:r>
          </w:p>
        </w:tc>
        <w:tc>
          <w:tcPr>
            <w:tcW w:w="3330" w:type="dxa"/>
          </w:tcPr>
          <w:p w14:paraId="13483C48" w14:textId="1F7057D2" w:rsidR="00EC3D04" w:rsidRPr="00EC3D04" w:rsidRDefault="00457DD1" w:rsidP="00EC3D04">
            <w:pPr>
              <w:rPr>
                <w:i/>
                <w:iCs/>
              </w:rPr>
            </w:pPr>
            <w:r>
              <w:rPr>
                <w:i/>
                <w:iCs/>
              </w:rPr>
              <w:t>Lecture, activities, h</w:t>
            </w:r>
            <w:r w:rsidR="00EC3D04">
              <w:rPr>
                <w:i/>
                <w:iCs/>
              </w:rPr>
              <w:t>omework, assignments, etc.</w:t>
            </w:r>
          </w:p>
        </w:tc>
        <w:tc>
          <w:tcPr>
            <w:tcW w:w="3415" w:type="dxa"/>
          </w:tcPr>
          <w:p w14:paraId="553D5180" w14:textId="2538088F" w:rsidR="00EC3D04" w:rsidRPr="00EC3D04" w:rsidRDefault="00EC3D04" w:rsidP="00EC3D04">
            <w:pPr>
              <w:rPr>
                <w:i/>
                <w:iCs/>
              </w:rPr>
            </w:pPr>
            <w:r>
              <w:rPr>
                <w:i/>
                <w:iCs/>
              </w:rPr>
              <w:t>Test, exam, paper, project, presentation, etc.</w:t>
            </w:r>
          </w:p>
        </w:tc>
      </w:tr>
      <w:tr w:rsidR="00EC3D04" w14:paraId="29398929" w14:textId="77777777" w:rsidTr="00EC3D04">
        <w:tc>
          <w:tcPr>
            <w:tcW w:w="2605" w:type="dxa"/>
          </w:tcPr>
          <w:p w14:paraId="570F6596" w14:textId="735CCC39" w:rsidR="00EC3D04" w:rsidRPr="00EC3D04" w:rsidRDefault="00EC3D04" w:rsidP="00EC3D04">
            <w:pPr>
              <w:rPr>
                <w:i/>
                <w:iCs/>
              </w:rPr>
            </w:pPr>
            <w:r w:rsidRPr="00EC3D04">
              <w:rPr>
                <w:i/>
                <w:iCs/>
              </w:rPr>
              <w:t>CLO #2</w:t>
            </w:r>
          </w:p>
        </w:tc>
        <w:tc>
          <w:tcPr>
            <w:tcW w:w="3330" w:type="dxa"/>
          </w:tcPr>
          <w:p w14:paraId="04B9210F" w14:textId="02425CB4" w:rsidR="00EC3D04" w:rsidRPr="00EC3D04" w:rsidRDefault="00457DD1" w:rsidP="00EC3D04">
            <w:pPr>
              <w:rPr>
                <w:i/>
                <w:iCs/>
              </w:rPr>
            </w:pPr>
            <w:r w:rsidRPr="00457DD1">
              <w:rPr>
                <w:i/>
                <w:iCs/>
              </w:rPr>
              <w:t>Lecture, activities, homework, assignments, etc.</w:t>
            </w:r>
          </w:p>
        </w:tc>
        <w:tc>
          <w:tcPr>
            <w:tcW w:w="3415" w:type="dxa"/>
          </w:tcPr>
          <w:p w14:paraId="4D35EFB3" w14:textId="2163FDA3" w:rsidR="00EC3D04" w:rsidRPr="00EC3D04" w:rsidRDefault="00EC3D04" w:rsidP="00EC3D04">
            <w:pPr>
              <w:rPr>
                <w:i/>
                <w:iCs/>
              </w:rPr>
            </w:pPr>
            <w:r>
              <w:rPr>
                <w:i/>
                <w:iCs/>
              </w:rPr>
              <w:t>Test, exam, paper, project, presentation, etc.</w:t>
            </w:r>
          </w:p>
        </w:tc>
      </w:tr>
    </w:tbl>
    <w:p w14:paraId="7A324EAE" w14:textId="77777777" w:rsidR="00E5232A" w:rsidRDefault="00E5232A" w:rsidP="00E5232A"/>
    <w:p w14:paraId="7EDD01AA" w14:textId="7B73E9CE" w:rsidR="00E5232A" w:rsidRDefault="00E5232A" w:rsidP="00E5232A">
      <w:r>
        <w:t>Table 2. Template for Four-Column Curriculum Map for Course Syllabus</w:t>
      </w:r>
    </w:p>
    <w:tbl>
      <w:tblPr>
        <w:tblStyle w:val="TableGrid"/>
        <w:tblW w:w="9492" w:type="dxa"/>
        <w:tblLook w:val="0420" w:firstRow="1" w:lastRow="0" w:firstColumn="0" w:lastColumn="0" w:noHBand="0" w:noVBand="1"/>
      </w:tblPr>
      <w:tblGrid>
        <w:gridCol w:w="2373"/>
        <w:gridCol w:w="2373"/>
        <w:gridCol w:w="2373"/>
        <w:gridCol w:w="2373"/>
      </w:tblGrid>
      <w:tr w:rsidR="00E5232A" w:rsidRPr="00E5232A" w14:paraId="53E4EFDD" w14:textId="77777777" w:rsidTr="00EC3D04">
        <w:trPr>
          <w:trHeight w:val="1007"/>
        </w:trPr>
        <w:tc>
          <w:tcPr>
            <w:tcW w:w="2373" w:type="dxa"/>
            <w:hideMark/>
          </w:tcPr>
          <w:p w14:paraId="11ABEBF1" w14:textId="146A3545" w:rsidR="00E5232A" w:rsidRPr="00E5232A" w:rsidRDefault="00E5232A" w:rsidP="00E52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what you’ll learn how to do </w:t>
            </w:r>
          </w:p>
        </w:tc>
        <w:tc>
          <w:tcPr>
            <w:tcW w:w="2373" w:type="dxa"/>
            <w:hideMark/>
          </w:tcPr>
          <w:p w14:paraId="0B8728B0" w14:textId="498A5C2D" w:rsidR="00E5232A" w:rsidRPr="00E5232A" w:rsidRDefault="00E5232A" w:rsidP="00E52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And learning this will help you learn how to </w:t>
            </w:r>
          </w:p>
        </w:tc>
        <w:tc>
          <w:tcPr>
            <w:tcW w:w="2373" w:type="dxa"/>
            <w:hideMark/>
          </w:tcPr>
          <w:p w14:paraId="5B309AE3" w14:textId="5BFF0875" w:rsidR="00E5232A" w:rsidRPr="00E5232A" w:rsidRDefault="00E5232A" w:rsidP="00E52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>This is how you’ll learn how to do it.)</w:t>
            </w:r>
          </w:p>
        </w:tc>
        <w:tc>
          <w:tcPr>
            <w:tcW w:w="2373" w:type="dxa"/>
            <w:hideMark/>
          </w:tcPr>
          <w:p w14:paraId="72B2E415" w14:textId="61F44FBC" w:rsidR="00E5232A" w:rsidRPr="00E5232A" w:rsidRDefault="00E5232A" w:rsidP="00E5232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is how you’ll show me that you’ve learned how to do it </w:t>
            </w:r>
          </w:p>
        </w:tc>
      </w:tr>
      <w:tr w:rsidR="00EC3D04" w:rsidRPr="00E5232A" w14:paraId="03B69762" w14:textId="77777777" w:rsidTr="00EC3D04">
        <w:trPr>
          <w:trHeight w:val="693"/>
        </w:trPr>
        <w:tc>
          <w:tcPr>
            <w:tcW w:w="2373" w:type="dxa"/>
            <w:hideMark/>
          </w:tcPr>
          <w:p w14:paraId="10D2E367" w14:textId="77777777" w:rsidR="00EC3D04" w:rsidRPr="00E5232A" w:rsidRDefault="00EC3D04" w:rsidP="00EC3D04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bookmarkStart w:id="0" w:name="_Hlk142644219"/>
            <w:r w:rsidRPr="00E5232A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>CLO #1</w:t>
            </w:r>
          </w:p>
        </w:tc>
        <w:tc>
          <w:tcPr>
            <w:tcW w:w="2373" w:type="dxa"/>
            <w:hideMark/>
          </w:tcPr>
          <w:p w14:paraId="056AB266" w14:textId="310DA1CC" w:rsidR="00EC3D04" w:rsidRPr="00E5232A" w:rsidRDefault="001203E6" w:rsidP="00EC3D04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Related </w:t>
            </w:r>
            <w:r w:rsidR="00EC3D04" w:rsidRPr="00E5232A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>PLO</w:t>
            </w:r>
            <w:r w:rsidR="00EC3D04" w:rsidRPr="00EC3D04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 or GELO</w:t>
            </w:r>
          </w:p>
        </w:tc>
        <w:tc>
          <w:tcPr>
            <w:tcW w:w="2373" w:type="dxa"/>
            <w:hideMark/>
          </w:tcPr>
          <w:p w14:paraId="694AAD92" w14:textId="76A2B3D7" w:rsidR="00EC3D04" w:rsidRPr="00E5232A" w:rsidRDefault="001203E6" w:rsidP="00EC3D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i/>
                <w:iCs/>
              </w:rPr>
              <w:t>Lecture, h</w:t>
            </w:r>
            <w:r w:rsidR="00EC3D04">
              <w:rPr>
                <w:i/>
                <w:iCs/>
              </w:rPr>
              <w:t>omework, assignments, etc.</w:t>
            </w:r>
          </w:p>
        </w:tc>
        <w:tc>
          <w:tcPr>
            <w:tcW w:w="2373" w:type="dxa"/>
            <w:hideMark/>
          </w:tcPr>
          <w:p w14:paraId="70F1B4EB" w14:textId="10CE0B10" w:rsidR="00EC3D04" w:rsidRPr="00E5232A" w:rsidRDefault="00EC3D04" w:rsidP="00EC3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Test, exam, paper, project, presentation, etc.</w:t>
            </w:r>
          </w:p>
        </w:tc>
      </w:tr>
      <w:bookmarkEnd w:id="0"/>
      <w:tr w:rsidR="001203E6" w:rsidRPr="00E5232A" w14:paraId="28D624B4" w14:textId="77777777" w:rsidTr="00EC3D04">
        <w:trPr>
          <w:trHeight w:val="693"/>
        </w:trPr>
        <w:tc>
          <w:tcPr>
            <w:tcW w:w="2373" w:type="dxa"/>
            <w:hideMark/>
          </w:tcPr>
          <w:p w14:paraId="0EDA2F65" w14:textId="77777777" w:rsidR="001203E6" w:rsidRPr="00E5232A" w:rsidRDefault="001203E6" w:rsidP="001203E6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E5232A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>CLO #2</w:t>
            </w:r>
          </w:p>
        </w:tc>
        <w:tc>
          <w:tcPr>
            <w:tcW w:w="2373" w:type="dxa"/>
            <w:hideMark/>
          </w:tcPr>
          <w:p w14:paraId="6358F049" w14:textId="73819AEB" w:rsidR="001203E6" w:rsidRPr="00E5232A" w:rsidRDefault="001203E6" w:rsidP="00120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Related </w:t>
            </w:r>
            <w:r w:rsidRPr="00E5232A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>PLO</w:t>
            </w:r>
            <w:r w:rsidRPr="00EC3D04">
              <w:rPr>
                <w:rFonts w:ascii="Calibri" w:eastAsia="Times New Roman" w:hAnsi="Calibri" w:cs="Calibri"/>
                <w:i/>
                <w:iCs/>
                <w:color w:val="000000" w:themeColor="dark1"/>
                <w:kern w:val="24"/>
                <w:sz w:val="24"/>
                <w:szCs w:val="24"/>
              </w:rPr>
              <w:t xml:space="preserve"> or GELO</w:t>
            </w:r>
          </w:p>
        </w:tc>
        <w:tc>
          <w:tcPr>
            <w:tcW w:w="2373" w:type="dxa"/>
            <w:hideMark/>
          </w:tcPr>
          <w:p w14:paraId="6606FC01" w14:textId="404EDADA" w:rsidR="001203E6" w:rsidRPr="00E5232A" w:rsidRDefault="001203E6" w:rsidP="001203E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i/>
                <w:iCs/>
              </w:rPr>
              <w:t>Lecture, homework, assignments, etc.</w:t>
            </w:r>
          </w:p>
        </w:tc>
        <w:tc>
          <w:tcPr>
            <w:tcW w:w="2373" w:type="dxa"/>
            <w:hideMark/>
          </w:tcPr>
          <w:p w14:paraId="34FEAA40" w14:textId="326EDDB6" w:rsidR="001203E6" w:rsidRPr="00E5232A" w:rsidRDefault="001203E6" w:rsidP="00120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</w:rPr>
              <w:t>Test, exam, paper, project, presentation, etc.</w:t>
            </w:r>
          </w:p>
        </w:tc>
      </w:tr>
    </w:tbl>
    <w:p w14:paraId="28DD90ED" w14:textId="77777777" w:rsidR="00E5232A" w:rsidRPr="00E5232A" w:rsidRDefault="00E5232A" w:rsidP="00E5232A"/>
    <w:p w14:paraId="6751F377" w14:textId="461111C5" w:rsidR="0053377F" w:rsidRPr="0053377F" w:rsidRDefault="00E5232A" w:rsidP="0053377F">
      <w:pPr>
        <w:pStyle w:val="Heading2"/>
        <w:rPr>
          <w:color w:val="auto"/>
        </w:rPr>
      </w:pPr>
      <w:r w:rsidRPr="0053377F">
        <w:rPr>
          <w:color w:val="auto"/>
        </w:rPr>
        <w:t xml:space="preserve">Tips </w:t>
      </w:r>
      <w:r w:rsidR="0053377F" w:rsidRPr="0053377F">
        <w:rPr>
          <w:color w:val="auto"/>
        </w:rPr>
        <w:t>for Creating Course Curriculum Maps</w:t>
      </w:r>
    </w:p>
    <w:p w14:paraId="2F64C0FF" w14:textId="765CB429" w:rsidR="0053377F" w:rsidRDefault="0053377F" w:rsidP="0053377F">
      <w:pPr>
        <w:pStyle w:val="ListParagraph"/>
        <w:numPr>
          <w:ilvl w:val="0"/>
          <w:numId w:val="1"/>
        </w:numPr>
      </w:pPr>
      <w:r w:rsidRPr="0053377F">
        <w:rPr>
          <w:b/>
          <w:bCs/>
        </w:rPr>
        <w:t xml:space="preserve">Start with the first </w:t>
      </w:r>
      <w:r w:rsidR="00C4056D">
        <w:rPr>
          <w:b/>
          <w:bCs/>
        </w:rPr>
        <w:t xml:space="preserve">(left) </w:t>
      </w:r>
      <w:r w:rsidRPr="0053377F">
        <w:rPr>
          <w:b/>
          <w:bCs/>
        </w:rPr>
        <w:t>column, then fill out the last</w:t>
      </w:r>
      <w:r w:rsidR="00C4056D">
        <w:rPr>
          <w:b/>
          <w:bCs/>
        </w:rPr>
        <w:t xml:space="preserve"> (right)</w:t>
      </w:r>
      <w:r w:rsidRPr="0053377F">
        <w:rPr>
          <w:b/>
          <w:bCs/>
        </w:rPr>
        <w:t xml:space="preserve"> column, then fill out the middle column.</w:t>
      </w:r>
      <w:r>
        <w:t xml:space="preserve"> This ensures the course learning activities help prepare students for the key assignments they’ll be graded on. </w:t>
      </w:r>
    </w:p>
    <w:p w14:paraId="68B9F55B" w14:textId="302F0141" w:rsidR="0053377F" w:rsidRDefault="0053377F" w:rsidP="0053377F">
      <w:pPr>
        <w:pStyle w:val="ListParagraph"/>
        <w:numPr>
          <w:ilvl w:val="0"/>
          <w:numId w:val="1"/>
        </w:numPr>
      </w:pPr>
      <w:r w:rsidRPr="0053377F">
        <w:rPr>
          <w:b/>
          <w:bCs/>
        </w:rPr>
        <w:t xml:space="preserve">Make the assessments in the last </w:t>
      </w:r>
      <w:r w:rsidR="00C4056D">
        <w:rPr>
          <w:b/>
          <w:bCs/>
        </w:rPr>
        <w:t xml:space="preserve">(right) </w:t>
      </w:r>
      <w:r w:rsidRPr="0053377F">
        <w:rPr>
          <w:b/>
          <w:bCs/>
        </w:rPr>
        <w:t>column meaningful.</w:t>
      </w:r>
      <w:r>
        <w:t xml:space="preserve"> Quizzes and homework problems are a good way to check if students are on track but not substantive enough to confirm that they have achieved significant course learning outcomes. </w:t>
      </w:r>
    </w:p>
    <w:p w14:paraId="0A1F34B1" w14:textId="20B568E0" w:rsidR="0053377F" w:rsidRPr="0053377F" w:rsidRDefault="0053377F" w:rsidP="0053377F">
      <w:pPr>
        <w:pStyle w:val="ListParagraph"/>
        <w:numPr>
          <w:ilvl w:val="0"/>
          <w:numId w:val="1"/>
        </w:numPr>
        <w:rPr>
          <w:b/>
          <w:bCs/>
        </w:rPr>
      </w:pPr>
      <w:r w:rsidRPr="0053377F">
        <w:rPr>
          <w:b/>
          <w:bCs/>
        </w:rPr>
        <w:t xml:space="preserve">Make the learning activities in the middle column active and meaningful. </w:t>
      </w:r>
      <w:r>
        <w:t xml:space="preserve">Listening to a lecture, reading a textbook, and class discussions can be important parts of the learning experience but generally don’t actively engage every student. If your curriculum includes these experiences, follow up on them with hands-on activities that get students thinking and doing, such as writing, answering questions, or creating and completing something. </w:t>
      </w:r>
    </w:p>
    <w:p w14:paraId="264304F1" w14:textId="7557774C" w:rsidR="0053377F" w:rsidRPr="0053377F" w:rsidRDefault="0053377F" w:rsidP="0053377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For some learning outcomes, the second and third columns may be the same. </w:t>
      </w:r>
      <w:r>
        <w:t xml:space="preserve">For example, students may develop information literacy skills (second column) through a library research </w:t>
      </w:r>
      <w:r>
        <w:lastRenderedPageBreak/>
        <w:t xml:space="preserve">project, and their skills may be assessed (third column) by grading the completed library research project. Or the second and third columns may be different; students may develop a math skill by doing homework problems (second column) and their skills may be assessed (third column) through an exam. </w:t>
      </w:r>
    </w:p>
    <w:p w14:paraId="24542578" w14:textId="7755F5BF" w:rsidR="00E5232A" w:rsidRDefault="0053377F" w:rsidP="0053377F">
      <w:pPr>
        <w:pStyle w:val="Heading2"/>
        <w:rPr>
          <w:color w:val="auto"/>
        </w:rPr>
      </w:pPr>
      <w:r w:rsidRPr="0053377F">
        <w:rPr>
          <w:color w:val="auto"/>
        </w:rPr>
        <w:t>Example</w:t>
      </w:r>
      <w:r>
        <w:rPr>
          <w:color w:val="auto"/>
        </w:rPr>
        <w:t xml:space="preserve"> </w:t>
      </w:r>
    </w:p>
    <w:p w14:paraId="7D04718F" w14:textId="52B4F4B4" w:rsidR="0053377F" w:rsidRPr="0053377F" w:rsidRDefault="0053377F" w:rsidP="0053377F">
      <w:r>
        <w:t xml:space="preserve">A course curriculum map for an art appreciation course using the 3-column template: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377F" w14:paraId="5EF42E58" w14:textId="77777777" w:rsidTr="0053377F">
        <w:tc>
          <w:tcPr>
            <w:tcW w:w="3116" w:type="dxa"/>
          </w:tcPr>
          <w:p w14:paraId="129B8893" w14:textId="559E22FB" w:rsidR="0053377F" w:rsidRDefault="0053377F" w:rsidP="0053377F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>This what you’ll learn how to do (course learning outcomes)</w:t>
            </w:r>
          </w:p>
        </w:tc>
        <w:tc>
          <w:tcPr>
            <w:tcW w:w="3117" w:type="dxa"/>
          </w:tcPr>
          <w:p w14:paraId="73D325CC" w14:textId="7594AD3F" w:rsidR="0053377F" w:rsidRDefault="0053377F" w:rsidP="0053377F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 xml:space="preserve">This is how you’ll learn how to do it (homework, </w:t>
            </w:r>
            <w:r w:rsidR="0040147B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>activities</w:t>
            </w:r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>, assignments, etc.)</w:t>
            </w:r>
          </w:p>
        </w:tc>
        <w:tc>
          <w:tcPr>
            <w:tcW w:w="3117" w:type="dxa"/>
          </w:tcPr>
          <w:p w14:paraId="065DFE5F" w14:textId="53A27E92" w:rsidR="0053377F" w:rsidRDefault="0053377F" w:rsidP="0053377F">
            <w:r w:rsidRPr="00E5232A">
              <w:rPr>
                <w:rFonts w:ascii="Calibri" w:eastAsia="Times New Roman" w:hAnsi="Calibri" w:cs="Calibri"/>
                <w:b/>
                <w:bCs/>
                <w:kern w:val="24"/>
                <w:sz w:val="24"/>
                <w:szCs w:val="24"/>
              </w:rPr>
              <w:t>This is how you’ll show me that you’ve learned how to do it (test, paper, project, presentation, etc.)</w:t>
            </w:r>
          </w:p>
        </w:tc>
      </w:tr>
      <w:tr w:rsidR="0053377F" w14:paraId="39775DC3" w14:textId="77777777" w:rsidTr="0053377F">
        <w:tc>
          <w:tcPr>
            <w:tcW w:w="3116" w:type="dxa"/>
          </w:tcPr>
          <w:p w14:paraId="58A2C9C6" w14:textId="6E5D7568" w:rsidR="0053377F" w:rsidRPr="0053377F" w:rsidRDefault="0053377F" w:rsidP="0053377F">
            <w:pPr>
              <w:rPr>
                <w:i/>
                <w:iCs/>
              </w:rPr>
            </w:pPr>
            <w:r w:rsidRPr="0053377F">
              <w:rPr>
                <w:i/>
                <w:iCs/>
              </w:rPr>
              <w:t>CLO: Analyze your own and others’ responses to a work of art</w:t>
            </w:r>
          </w:p>
        </w:tc>
        <w:tc>
          <w:tcPr>
            <w:tcW w:w="3117" w:type="dxa"/>
          </w:tcPr>
          <w:p w14:paraId="782388AB" w14:textId="3E4E819E" w:rsidR="0053377F" w:rsidRPr="0053377F" w:rsidRDefault="0053377F" w:rsidP="0053377F">
            <w:pPr>
              <w:rPr>
                <w:i/>
                <w:iCs/>
              </w:rPr>
            </w:pPr>
            <w:r w:rsidRPr="0053377F">
              <w:rPr>
                <w:i/>
                <w:iCs/>
              </w:rPr>
              <w:t>Small group discussions of critical responses to artworks.</w:t>
            </w:r>
          </w:p>
        </w:tc>
        <w:tc>
          <w:tcPr>
            <w:tcW w:w="3117" w:type="dxa"/>
          </w:tcPr>
          <w:p w14:paraId="063EFCDD" w14:textId="4A47C49C" w:rsidR="0053377F" w:rsidRPr="0053377F" w:rsidRDefault="0053377F" w:rsidP="0053377F">
            <w:pPr>
              <w:rPr>
                <w:i/>
                <w:iCs/>
              </w:rPr>
            </w:pPr>
            <w:r w:rsidRPr="0053377F">
              <w:rPr>
                <w:i/>
                <w:iCs/>
              </w:rPr>
              <w:t>Paper comparing your response to a work of art to those of critics.</w:t>
            </w:r>
          </w:p>
        </w:tc>
      </w:tr>
      <w:tr w:rsidR="0053377F" w14:paraId="73614FE5" w14:textId="77777777" w:rsidTr="0053377F">
        <w:tc>
          <w:tcPr>
            <w:tcW w:w="3116" w:type="dxa"/>
          </w:tcPr>
          <w:p w14:paraId="3354D383" w14:textId="77777777" w:rsidR="0053377F" w:rsidRDefault="0053377F" w:rsidP="0053377F"/>
        </w:tc>
        <w:tc>
          <w:tcPr>
            <w:tcW w:w="3117" w:type="dxa"/>
          </w:tcPr>
          <w:p w14:paraId="584321FA" w14:textId="77777777" w:rsidR="0053377F" w:rsidRDefault="0053377F" w:rsidP="0053377F"/>
        </w:tc>
        <w:tc>
          <w:tcPr>
            <w:tcW w:w="3117" w:type="dxa"/>
          </w:tcPr>
          <w:p w14:paraId="227B6869" w14:textId="77777777" w:rsidR="0053377F" w:rsidRDefault="0053377F" w:rsidP="0053377F"/>
        </w:tc>
      </w:tr>
    </w:tbl>
    <w:p w14:paraId="465FC3E1" w14:textId="62EA6DAC" w:rsidR="00E5232A" w:rsidRPr="00E5232A" w:rsidRDefault="00E5232A" w:rsidP="00E5232A"/>
    <w:p w14:paraId="567E3EA4" w14:textId="77777777" w:rsidR="00E5232A" w:rsidRPr="00E5232A" w:rsidRDefault="00E5232A" w:rsidP="00E5232A"/>
    <w:sectPr w:rsidR="00E5232A" w:rsidRPr="00E52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40A6"/>
    <w:multiLevelType w:val="hybridMultilevel"/>
    <w:tmpl w:val="A406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0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2A"/>
    <w:rsid w:val="001203E6"/>
    <w:rsid w:val="0013291A"/>
    <w:rsid w:val="003540A7"/>
    <w:rsid w:val="0040147B"/>
    <w:rsid w:val="00457DD1"/>
    <w:rsid w:val="0053377F"/>
    <w:rsid w:val="00C4056D"/>
    <w:rsid w:val="00E5232A"/>
    <w:rsid w:val="00E82DEA"/>
    <w:rsid w:val="00EC3D04"/>
    <w:rsid w:val="6AB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C3A8"/>
  <w15:chartTrackingRefBased/>
  <w15:docId w15:val="{3E860AE9-FCDE-4201-8780-5356CC12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3">
    <w:name w:val="List Table 3"/>
    <w:basedOn w:val="TableNormal"/>
    <w:uiPriority w:val="48"/>
    <w:rsid w:val="00E5232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523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5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523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33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3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D06F3BFD764787EF47A1A2EDA6BE" ma:contentTypeVersion="14" ma:contentTypeDescription="Create a new document." ma:contentTypeScope="" ma:versionID="b877bd4f6711ba9910e3b74da22a129d">
  <xsd:schema xmlns:xsd="http://www.w3.org/2001/XMLSchema" xmlns:xs="http://www.w3.org/2001/XMLSchema" xmlns:p="http://schemas.microsoft.com/office/2006/metadata/properties" xmlns:ns2="6c0b266f-ad91-4283-959a-3c7274e00db1" xmlns:ns3="f61e19bb-cc8b-4945-a248-b3a416ae7f1f" targetNamespace="http://schemas.microsoft.com/office/2006/metadata/properties" ma:root="true" ma:fieldsID="f6570f1d6db8e224481b2c91be8dbefd" ns2:_="" ns3:_="">
    <xsd:import namespace="6c0b266f-ad91-4283-959a-3c7274e00db1"/>
    <xsd:import namespace="f61e19bb-cc8b-4945-a248-b3a416ae7f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b266f-ad91-4283-959a-3c7274e00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e19bb-cc8b-4945-a248-b3a416ae7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40A56-9DB5-4B69-9CA9-EF0770A61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82D46-E05C-4B48-B559-8945C9F52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65B4B-01D0-46D0-AA0F-EF796E2EB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b266f-ad91-4283-959a-3c7274e00db1"/>
    <ds:schemaRef ds:uri="f61e19bb-cc8b-4945-a248-b3a416ae7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Spruce</dc:creator>
  <cp:keywords/>
  <dc:description/>
  <cp:lastModifiedBy>Char Weingarten</cp:lastModifiedBy>
  <cp:revision>7</cp:revision>
  <dcterms:created xsi:type="dcterms:W3CDTF">2023-08-11T15:01:00Z</dcterms:created>
  <dcterms:modified xsi:type="dcterms:W3CDTF">2023-08-11T15:05:00Z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0x010100C4D4D06F3BFD764787EF47A1A2EDA6BE</vt:lpwstr>
  </property>
</Properties>
</file>